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029B8" w14:textId="5926625B" w:rsidR="00782AFB" w:rsidRPr="00B2118C" w:rsidRDefault="00DA4AF7" w:rsidP="00B2118C">
      <w:pPr>
        <w:pStyle w:val="Nagwek1"/>
        <w:rPr>
          <w:b/>
          <w:bCs/>
          <w:color w:val="auto"/>
          <w:sz w:val="28"/>
          <w:szCs w:val="28"/>
        </w:rPr>
      </w:pPr>
      <w:r w:rsidRPr="00B2118C">
        <w:rPr>
          <w:b/>
          <w:bCs/>
          <w:color w:val="auto"/>
          <w:sz w:val="28"/>
          <w:szCs w:val="28"/>
        </w:rPr>
        <w:t>Powiatowy Inspektorat Weterynarii w Radzyniu Podlaskim jest jednostką budżetową.</w:t>
      </w:r>
    </w:p>
    <w:p w14:paraId="7C166DDE" w14:textId="68193126" w:rsidR="00DA4AF7" w:rsidRPr="00F308A5" w:rsidRDefault="00DA4AF7" w:rsidP="00B2118C">
      <w:pPr>
        <w:pStyle w:val="Nagwek1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F308A5">
        <w:rPr>
          <w:rFonts w:asciiTheme="minorHAnsi" w:hAnsiTheme="minorHAnsi" w:cstheme="minorHAnsi"/>
          <w:color w:val="auto"/>
          <w:sz w:val="24"/>
          <w:szCs w:val="24"/>
        </w:rPr>
        <w:t>Kierownikiem Inspektoratu jest Powiatowy Lekarz Weterynarii.</w:t>
      </w:r>
    </w:p>
    <w:p w14:paraId="1686B776" w14:textId="24CFE0CA" w:rsidR="00DA4AF7" w:rsidRPr="00F308A5" w:rsidRDefault="009F5CFE" w:rsidP="00B2118C">
      <w:pPr>
        <w:pStyle w:val="Nagwek1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F308A5">
        <w:rPr>
          <w:rFonts w:asciiTheme="minorHAnsi" w:hAnsiTheme="minorHAnsi" w:cstheme="minorHAnsi"/>
          <w:color w:val="auto"/>
          <w:sz w:val="24"/>
          <w:szCs w:val="24"/>
        </w:rPr>
        <w:t>Powiatowy Lekarz Weterynarii swoje zadania wykonuje osobiście, przy pomocy Zastępcy</w:t>
      </w:r>
      <w:r w:rsidR="00CF4070" w:rsidRPr="00F308A5">
        <w:rPr>
          <w:rFonts w:asciiTheme="minorHAnsi" w:hAnsiTheme="minorHAnsi" w:cstheme="minorHAnsi"/>
          <w:color w:val="auto"/>
          <w:sz w:val="24"/>
          <w:szCs w:val="24"/>
        </w:rPr>
        <w:t>, kierowników oraz pracowników.</w:t>
      </w:r>
    </w:p>
    <w:p w14:paraId="3797509C" w14:textId="1D4A9221" w:rsidR="0067085F" w:rsidRPr="00F308A5" w:rsidRDefault="009665DE" w:rsidP="00324011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F308A5">
        <w:rPr>
          <w:rFonts w:asciiTheme="minorHAnsi" w:hAnsiTheme="minorHAnsi" w:cstheme="minorHAnsi"/>
          <w:color w:val="auto"/>
          <w:sz w:val="24"/>
          <w:szCs w:val="24"/>
        </w:rPr>
        <w:t xml:space="preserve">W Inspektoracie funkcjonują 3 </w:t>
      </w:r>
      <w:r w:rsidR="00B21A50" w:rsidRPr="00F308A5">
        <w:rPr>
          <w:rFonts w:asciiTheme="minorHAnsi" w:hAnsiTheme="minorHAnsi" w:cstheme="minorHAnsi"/>
          <w:color w:val="auto"/>
          <w:sz w:val="24"/>
          <w:szCs w:val="24"/>
        </w:rPr>
        <w:t>komórki organizacyjne</w:t>
      </w:r>
      <w:r w:rsidRPr="00F308A5">
        <w:rPr>
          <w:rFonts w:asciiTheme="minorHAnsi" w:hAnsiTheme="minorHAnsi" w:cstheme="minorHAnsi"/>
          <w:color w:val="auto"/>
          <w:sz w:val="24"/>
          <w:szCs w:val="24"/>
        </w:rPr>
        <w:t xml:space="preserve">, które </w:t>
      </w:r>
      <w:r w:rsidR="00B21A50" w:rsidRPr="00F308A5">
        <w:rPr>
          <w:rFonts w:asciiTheme="minorHAnsi" w:hAnsiTheme="minorHAnsi" w:cstheme="minorHAnsi"/>
          <w:color w:val="auto"/>
          <w:sz w:val="24"/>
          <w:szCs w:val="24"/>
        </w:rPr>
        <w:t>zajmują się</w:t>
      </w:r>
      <w:r w:rsidRPr="00F308A5">
        <w:rPr>
          <w:rFonts w:asciiTheme="minorHAnsi" w:hAnsiTheme="minorHAnsi" w:cstheme="minorHAnsi"/>
          <w:color w:val="auto"/>
          <w:sz w:val="24"/>
          <w:szCs w:val="24"/>
        </w:rPr>
        <w:t xml:space="preserve"> realizację zadań wynikających </w:t>
      </w:r>
      <w:r w:rsidR="00B21A50" w:rsidRPr="00F308A5">
        <w:rPr>
          <w:rFonts w:asciiTheme="minorHAnsi" w:hAnsiTheme="minorHAnsi" w:cstheme="minorHAnsi"/>
          <w:color w:val="auto"/>
          <w:sz w:val="24"/>
          <w:szCs w:val="24"/>
        </w:rPr>
        <w:t>z ustawy z dnia 29 stycznia 2004 r. o Inspekcji Weterynaryjnej</w:t>
      </w:r>
      <w:r w:rsidR="00B2118C">
        <w:rPr>
          <w:rFonts w:asciiTheme="minorHAnsi" w:hAnsiTheme="minorHAnsi" w:cstheme="minorHAnsi"/>
          <w:color w:val="auto"/>
          <w:sz w:val="24"/>
          <w:szCs w:val="24"/>
        </w:rPr>
        <w:t>:</w:t>
      </w:r>
    </w:p>
    <w:p w14:paraId="0A5C57CA" w14:textId="77777777" w:rsidR="00324011" w:rsidRPr="00F308A5" w:rsidRDefault="00324011" w:rsidP="00324011">
      <w:pPr>
        <w:rPr>
          <w:rFonts w:cstheme="minorHAnsi"/>
        </w:rPr>
      </w:pPr>
    </w:p>
    <w:p w14:paraId="4E5B9C9F" w14:textId="77777777" w:rsidR="00843CFF" w:rsidRPr="00B2118C" w:rsidRDefault="00843CFF" w:rsidP="00F308A5">
      <w:pPr>
        <w:pStyle w:val="Nagwek1"/>
        <w:rPr>
          <w:color w:val="auto"/>
          <w:sz w:val="24"/>
          <w:szCs w:val="24"/>
        </w:rPr>
      </w:pPr>
      <w:r w:rsidRPr="00B2118C">
        <w:rPr>
          <w:color w:val="auto"/>
          <w:sz w:val="24"/>
          <w:szCs w:val="24"/>
        </w:rPr>
        <w:t>1. Zespół do spraw zdrowia i ochrony zwierząt zajmuje się:</w:t>
      </w:r>
    </w:p>
    <w:p w14:paraId="2B9450C3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przyjmowaniem zgłoszeń o chorobach zakaźnych zwierząt oraz ich zwalczaniem,</w:t>
      </w:r>
    </w:p>
    <w:p w14:paraId="73EB09E0" w14:textId="77777777" w:rsidR="00843CFF" w:rsidRPr="00F308A5" w:rsidRDefault="00843CFF" w:rsidP="00B735B3">
      <w:pPr>
        <w:spacing w:after="0" w:line="360" w:lineRule="auto"/>
        <w:ind w:left="709" w:hanging="283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 xml:space="preserve">kontrolą i sporządzaniem decyzji w związku z przemieszczaniem zwierząt na rynku krajowym i zagranicznym, </w:t>
      </w:r>
    </w:p>
    <w:p w14:paraId="1AE6C9B1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 xml:space="preserve">kontrolą programów badań i szczepień ochronnych zwierząt, </w:t>
      </w:r>
    </w:p>
    <w:p w14:paraId="22D453C2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pobieraniem próbek do celów badawczych,</w:t>
      </w:r>
    </w:p>
    <w:p w14:paraId="469E05C1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 xml:space="preserve">kontrolą znakowania i rejestracji zwierząt  w siedzibach stad, </w:t>
      </w:r>
    </w:p>
    <w:p w14:paraId="7C6CAD88" w14:textId="24E22304" w:rsidR="00B735B3" w:rsidRDefault="00843CFF" w:rsidP="006077E4">
      <w:pPr>
        <w:spacing w:after="0" w:line="360" w:lineRule="auto"/>
        <w:ind w:left="709" w:hanging="283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nadzorem wyznaczonych lekarzy weterynarii w zakresie badań zwierząt, nadzoru nad ich transportem i wystawianiem świadectw zdrowia.</w:t>
      </w:r>
    </w:p>
    <w:p w14:paraId="5D5C5F52" w14:textId="77777777" w:rsidR="006077E4" w:rsidRPr="00F308A5" w:rsidRDefault="006077E4" w:rsidP="006077E4">
      <w:pPr>
        <w:spacing w:after="0" w:line="360" w:lineRule="auto"/>
        <w:ind w:left="709" w:hanging="283"/>
        <w:jc w:val="both"/>
        <w:rPr>
          <w:rFonts w:cstheme="minorHAnsi"/>
        </w:rPr>
      </w:pPr>
    </w:p>
    <w:p w14:paraId="02DAA644" w14:textId="77777777" w:rsidR="00843CFF" w:rsidRPr="00B2118C" w:rsidRDefault="00843CFF" w:rsidP="00F308A5">
      <w:pPr>
        <w:pStyle w:val="Nagwek1"/>
        <w:rPr>
          <w:color w:val="auto"/>
          <w:sz w:val="24"/>
          <w:szCs w:val="24"/>
        </w:rPr>
      </w:pPr>
      <w:r w:rsidRPr="00B2118C">
        <w:rPr>
          <w:color w:val="auto"/>
          <w:sz w:val="24"/>
          <w:szCs w:val="24"/>
        </w:rPr>
        <w:t xml:space="preserve">2. Zespół do spraw bezpieczeństwa żywności, pasz i utylizacji realizuje następujące zadania: </w:t>
      </w:r>
    </w:p>
    <w:p w14:paraId="19292F7C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kontroluje  bezpieczeństwo produktów pochodzenia zwierzęcego,</w:t>
      </w:r>
    </w:p>
    <w:p w14:paraId="5C0F650A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pobiera próbki żywności i pasz do badań laboratoryjnych,</w:t>
      </w:r>
    </w:p>
    <w:p w14:paraId="55A41BEE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prowadzi rejestr podległych podmiotów,</w:t>
      </w:r>
    </w:p>
    <w:p w14:paraId="13D05780" w14:textId="77777777" w:rsidR="00843CFF" w:rsidRPr="00F308A5" w:rsidRDefault="00843CFF" w:rsidP="00B735B3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ustala i prowadzi listy osób wyznaczonych do badania zwierząt rzeźnych i mięsa,</w:t>
      </w:r>
    </w:p>
    <w:p w14:paraId="67280D7D" w14:textId="126620DB" w:rsidR="00B735B3" w:rsidRDefault="00843CFF" w:rsidP="006077E4">
      <w:pPr>
        <w:spacing w:after="0" w:line="360" w:lineRule="auto"/>
        <w:ind w:firstLine="426"/>
        <w:jc w:val="both"/>
        <w:rPr>
          <w:rFonts w:cstheme="minorHAnsi"/>
        </w:rPr>
      </w:pPr>
      <w:r w:rsidRPr="00F308A5">
        <w:rPr>
          <w:rFonts w:cstheme="minorHAnsi"/>
        </w:rPr>
        <w:t>•</w:t>
      </w:r>
      <w:r w:rsidRPr="00F308A5">
        <w:rPr>
          <w:rFonts w:cstheme="minorHAnsi"/>
        </w:rPr>
        <w:tab/>
        <w:t>kontroluje pracę wyznaczonych lekarzy weterynarii.</w:t>
      </w:r>
    </w:p>
    <w:p w14:paraId="13AB8BEA" w14:textId="77777777" w:rsidR="006077E4" w:rsidRPr="00F308A5" w:rsidRDefault="006077E4" w:rsidP="006077E4">
      <w:pPr>
        <w:spacing w:after="0" w:line="360" w:lineRule="auto"/>
        <w:ind w:firstLine="426"/>
        <w:jc w:val="both"/>
        <w:rPr>
          <w:rFonts w:cstheme="minorHAnsi"/>
        </w:rPr>
      </w:pPr>
    </w:p>
    <w:p w14:paraId="62FC122C" w14:textId="4B41A4A7" w:rsidR="006F0966" w:rsidRPr="00B2118C" w:rsidRDefault="006F0966" w:rsidP="00F308A5">
      <w:pPr>
        <w:pStyle w:val="Nagwek1"/>
        <w:rPr>
          <w:color w:val="auto"/>
          <w:sz w:val="24"/>
          <w:szCs w:val="24"/>
        </w:rPr>
      </w:pPr>
      <w:r w:rsidRPr="00B2118C">
        <w:rPr>
          <w:color w:val="auto"/>
          <w:sz w:val="24"/>
          <w:szCs w:val="24"/>
        </w:rPr>
        <w:t xml:space="preserve">3. </w:t>
      </w:r>
      <w:r w:rsidR="007661AF" w:rsidRPr="00B2118C">
        <w:rPr>
          <w:color w:val="auto"/>
          <w:sz w:val="24"/>
          <w:szCs w:val="24"/>
        </w:rPr>
        <w:t>Zespół do spraw finansowo-księgowych i administracyjnych</w:t>
      </w:r>
      <w:r w:rsidRPr="00B2118C">
        <w:rPr>
          <w:color w:val="auto"/>
          <w:sz w:val="24"/>
          <w:szCs w:val="24"/>
        </w:rPr>
        <w:t xml:space="preserve">: </w:t>
      </w:r>
    </w:p>
    <w:p w14:paraId="0996A023" w14:textId="3BD7311F" w:rsidR="002B27A7" w:rsidRPr="00F308A5" w:rsidRDefault="002B27A7" w:rsidP="00324011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prowadzi księgowość zgodnie z obowiązującymi przepisami,</w:t>
      </w:r>
    </w:p>
    <w:p w14:paraId="728A12DD" w14:textId="66714F67" w:rsidR="002B27A7" w:rsidRPr="00F308A5" w:rsidRDefault="002B27A7" w:rsidP="00324011">
      <w:pPr>
        <w:pStyle w:val="-red"/>
        <w:numPr>
          <w:ilvl w:val="0"/>
          <w:numId w:val="6"/>
        </w:numPr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nalicza należności i </w:t>
      </w:r>
      <w:r w:rsidRPr="00F308A5">
        <w:rPr>
          <w:rStyle w:val="opentooltip"/>
          <w:rFonts w:asciiTheme="minorHAnsi" w:hAnsiTheme="minorHAnsi" w:cstheme="minorHAnsi"/>
          <w:bdr w:val="none" w:sz="0" w:space="0" w:color="auto" w:frame="1"/>
        </w:rPr>
        <w:t>reguluje</w:t>
      </w:r>
      <w:r w:rsidRPr="00F308A5">
        <w:rPr>
          <w:rFonts w:asciiTheme="minorHAnsi" w:hAnsiTheme="minorHAnsi" w:cstheme="minorHAnsi"/>
        </w:rPr>
        <w:t> zobowiązania,</w:t>
      </w:r>
    </w:p>
    <w:p w14:paraId="3602924F" w14:textId="240021CC" w:rsidR="002B27A7" w:rsidRPr="00F308A5" w:rsidRDefault="002B27A7" w:rsidP="00324011">
      <w:pPr>
        <w:pStyle w:val="-red"/>
        <w:numPr>
          <w:ilvl w:val="0"/>
          <w:numId w:val="6"/>
        </w:numPr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kontroluje stan środków finansowych,</w:t>
      </w:r>
    </w:p>
    <w:p w14:paraId="1BB3BB71" w14:textId="341D60DB" w:rsidR="002B27A7" w:rsidRPr="00F308A5" w:rsidRDefault="002B27A7" w:rsidP="00324011">
      <w:pPr>
        <w:pStyle w:val="-red"/>
        <w:numPr>
          <w:ilvl w:val="0"/>
          <w:numId w:val="6"/>
        </w:numPr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sporządza analizy i sprawozdania finansowe,</w:t>
      </w:r>
    </w:p>
    <w:p w14:paraId="1B789CB3" w14:textId="661991EA" w:rsidR="002B27A7" w:rsidRPr="00F308A5" w:rsidRDefault="002B27A7" w:rsidP="00324011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prowadzi akta pracownicze,</w:t>
      </w:r>
    </w:p>
    <w:p w14:paraId="50ECDBEA" w14:textId="08E02F06" w:rsidR="002B27A7" w:rsidRPr="00F308A5" w:rsidRDefault="002B27A7" w:rsidP="00324011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nalicza wynagrodzenia i inne rozliczenia,</w:t>
      </w:r>
    </w:p>
    <w:p w14:paraId="037DC8D9" w14:textId="526CCEC3" w:rsidR="0096074C" w:rsidRPr="00F308A5" w:rsidRDefault="002B27A7" w:rsidP="00324011">
      <w:pPr>
        <w:pStyle w:val="paragraph"/>
        <w:numPr>
          <w:ilvl w:val="0"/>
          <w:numId w:val="6"/>
        </w:numPr>
        <w:spacing w:before="0" w:beforeAutospacing="0" w:after="150" w:afterAutospacing="0" w:line="360" w:lineRule="auto"/>
        <w:textAlignment w:val="baseline"/>
        <w:rPr>
          <w:rFonts w:asciiTheme="minorHAnsi" w:hAnsiTheme="minorHAnsi" w:cstheme="minorHAnsi"/>
        </w:rPr>
      </w:pPr>
      <w:r w:rsidRPr="00F308A5">
        <w:rPr>
          <w:rFonts w:asciiTheme="minorHAnsi" w:hAnsiTheme="minorHAnsi" w:cstheme="minorHAnsi"/>
        </w:rPr>
        <w:t>zamawia wszelkiego rodzaju potrzebny sprzęt, materiały, wyposażenie.</w:t>
      </w:r>
    </w:p>
    <w:sectPr w:rsidR="0096074C" w:rsidRPr="00F308A5" w:rsidSect="006077E4">
      <w:headerReference w:type="default" r:id="rId8"/>
      <w:pgSz w:w="11906" w:h="16838"/>
      <w:pgMar w:top="1135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F12C2" w14:textId="77777777" w:rsidR="00AA4DBF" w:rsidRDefault="00AA4DBF" w:rsidP="00F91D11">
      <w:pPr>
        <w:spacing w:after="0" w:line="240" w:lineRule="auto"/>
      </w:pPr>
      <w:r>
        <w:separator/>
      </w:r>
    </w:p>
  </w:endnote>
  <w:endnote w:type="continuationSeparator" w:id="0">
    <w:p w14:paraId="0C4C73BF" w14:textId="77777777" w:rsidR="00AA4DBF" w:rsidRDefault="00AA4DBF" w:rsidP="00F9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24F87" w14:textId="77777777" w:rsidR="00AA4DBF" w:rsidRDefault="00AA4DBF" w:rsidP="00F91D11">
      <w:pPr>
        <w:spacing w:after="0" w:line="240" w:lineRule="auto"/>
      </w:pPr>
      <w:r>
        <w:separator/>
      </w:r>
    </w:p>
  </w:footnote>
  <w:footnote w:type="continuationSeparator" w:id="0">
    <w:p w14:paraId="7114922A" w14:textId="77777777" w:rsidR="00AA4DBF" w:rsidRDefault="00AA4DBF" w:rsidP="00F91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alias w:val="Tytuł"/>
      <w:tag w:val=""/>
      <w:id w:val="-379861722"/>
      <w:placeholder>
        <w:docPart w:val="33DEC02172144D60B9BDDF9844A84236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Content>
      <w:p w14:paraId="02B97885" w14:textId="08F53853" w:rsidR="00F91D11" w:rsidRDefault="00F91D11">
        <w:pPr>
          <w:pStyle w:val="Nagwek"/>
        </w:pPr>
        <w:r w:rsidRPr="00F91D11">
          <w:t>Opis zakresu działalności podmiotu w tekście odczytywanym maszynowo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60C12"/>
    <w:multiLevelType w:val="hybridMultilevel"/>
    <w:tmpl w:val="6728C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0FD9"/>
    <w:multiLevelType w:val="hybridMultilevel"/>
    <w:tmpl w:val="2FE25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46688"/>
    <w:multiLevelType w:val="hybridMultilevel"/>
    <w:tmpl w:val="70780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A39DB"/>
    <w:multiLevelType w:val="multilevel"/>
    <w:tmpl w:val="9258B6B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E26080"/>
    <w:multiLevelType w:val="hybridMultilevel"/>
    <w:tmpl w:val="CDBA0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5E5A97"/>
    <w:multiLevelType w:val="hybridMultilevel"/>
    <w:tmpl w:val="4E8A75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EE76F8"/>
    <w:multiLevelType w:val="hybridMultilevel"/>
    <w:tmpl w:val="1AA6BA62"/>
    <w:lvl w:ilvl="0" w:tplc="D8248D3E">
      <w:start w:val="2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6865255">
    <w:abstractNumId w:val="3"/>
  </w:num>
  <w:num w:numId="2" w16cid:durableId="645167809">
    <w:abstractNumId w:val="0"/>
  </w:num>
  <w:num w:numId="3" w16cid:durableId="2112042641">
    <w:abstractNumId w:val="2"/>
  </w:num>
  <w:num w:numId="4" w16cid:durableId="1974410066">
    <w:abstractNumId w:val="4"/>
  </w:num>
  <w:num w:numId="5" w16cid:durableId="130906981">
    <w:abstractNumId w:val="1"/>
  </w:num>
  <w:num w:numId="6" w16cid:durableId="730269501">
    <w:abstractNumId w:val="6"/>
  </w:num>
  <w:num w:numId="7" w16cid:durableId="2840464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F9"/>
    <w:rsid w:val="000B7412"/>
    <w:rsid w:val="00125769"/>
    <w:rsid w:val="001A4143"/>
    <w:rsid w:val="001C7384"/>
    <w:rsid w:val="002B27A7"/>
    <w:rsid w:val="002E172B"/>
    <w:rsid w:val="00324011"/>
    <w:rsid w:val="00325109"/>
    <w:rsid w:val="004130F9"/>
    <w:rsid w:val="005252AA"/>
    <w:rsid w:val="006077E4"/>
    <w:rsid w:val="0063181C"/>
    <w:rsid w:val="0067085F"/>
    <w:rsid w:val="006F0966"/>
    <w:rsid w:val="007640ED"/>
    <w:rsid w:val="007661AF"/>
    <w:rsid w:val="00782AFB"/>
    <w:rsid w:val="00803D85"/>
    <w:rsid w:val="00843CFF"/>
    <w:rsid w:val="00853AD9"/>
    <w:rsid w:val="0096074C"/>
    <w:rsid w:val="00964379"/>
    <w:rsid w:val="009665DE"/>
    <w:rsid w:val="009F5CFE"/>
    <w:rsid w:val="00AA4DBF"/>
    <w:rsid w:val="00B2118C"/>
    <w:rsid w:val="00B21A50"/>
    <w:rsid w:val="00B34ED6"/>
    <w:rsid w:val="00B35D76"/>
    <w:rsid w:val="00B36B1B"/>
    <w:rsid w:val="00B62D0B"/>
    <w:rsid w:val="00B735B3"/>
    <w:rsid w:val="00CF072A"/>
    <w:rsid w:val="00CF4070"/>
    <w:rsid w:val="00D24739"/>
    <w:rsid w:val="00DA4AF7"/>
    <w:rsid w:val="00E50C35"/>
    <w:rsid w:val="00E60AB1"/>
    <w:rsid w:val="00E9151B"/>
    <w:rsid w:val="00F20B68"/>
    <w:rsid w:val="00F308A5"/>
    <w:rsid w:val="00F91D11"/>
    <w:rsid w:val="00FB06B3"/>
    <w:rsid w:val="00FD7652"/>
    <w:rsid w:val="00FE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F8E3A"/>
  <w15:chartTrackingRefBased/>
  <w15:docId w15:val="{17232F92-7294-4DBD-A607-DBFFFEB9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2A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2A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A50"/>
    <w:pPr>
      <w:ind w:left="720"/>
      <w:contextualSpacing/>
    </w:pPr>
  </w:style>
  <w:style w:type="paragraph" w:customStyle="1" w:styleId="paragraph">
    <w:name w:val="paragraph"/>
    <w:basedOn w:val="Normalny"/>
    <w:rsid w:val="002B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-red">
    <w:name w:val="-red"/>
    <w:basedOn w:val="Normalny"/>
    <w:rsid w:val="002B2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opentooltip">
    <w:name w:val="opentooltip"/>
    <w:basedOn w:val="Domylnaczcionkaakapitu"/>
    <w:rsid w:val="002B27A7"/>
  </w:style>
  <w:style w:type="paragraph" w:styleId="Bezodstpw">
    <w:name w:val="No Spacing"/>
    <w:uiPriority w:val="1"/>
    <w:qFormat/>
    <w:rsid w:val="00782AFB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782A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782A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F308A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0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F91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11"/>
  </w:style>
  <w:style w:type="paragraph" w:styleId="Stopka">
    <w:name w:val="footer"/>
    <w:basedOn w:val="Normalny"/>
    <w:link w:val="StopkaZnak"/>
    <w:uiPriority w:val="99"/>
    <w:unhideWhenUsed/>
    <w:rsid w:val="00F91D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11"/>
  </w:style>
  <w:style w:type="character" w:styleId="Tekstzastpczy">
    <w:name w:val="Placeholder Text"/>
    <w:basedOn w:val="Domylnaczcionkaakapitu"/>
    <w:uiPriority w:val="99"/>
    <w:semiHidden/>
    <w:rsid w:val="00F91D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DEC02172144D60B9BDDF9844A8423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96B4B6-789F-4DCE-BF8F-527B85413E5E}"/>
      </w:docPartPr>
      <w:docPartBody>
        <w:p w:rsidR="00000000" w:rsidRDefault="005746A6">
          <w:r w:rsidRPr="004D7F7A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A6"/>
    <w:rsid w:val="0000044F"/>
    <w:rsid w:val="0057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6A6"/>
    <w:rPr>
      <w:rFonts w:cs="Times New Roman"/>
      <w:sz w:val="3276"/>
      <w:szCs w:val="3276"/>
    </w:rPr>
  </w:style>
  <w:style w:type="character" w:default="1" w:styleId="Domylnaczcionkaakapitu">
    <w:name w:val="Default Paragraph Font"/>
    <w:uiPriority w:val="1"/>
    <w:semiHidden/>
    <w:unhideWhenUsed/>
    <w:rsid w:val="005746A6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746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83725-0B93-4F00-8B22-A88EBD1DB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zakresu działalności podmiotu w tekście odczytywanym maszynowo</dc:title>
  <dc:subject/>
  <dc:creator>Kadry</dc:creator>
  <cp:keywords/>
  <dc:description/>
  <cp:lastModifiedBy>K</cp:lastModifiedBy>
  <cp:revision>6</cp:revision>
  <cp:lastPrinted>2023-07-05T10:12:00Z</cp:lastPrinted>
  <dcterms:created xsi:type="dcterms:W3CDTF">2023-07-05T09:27:00Z</dcterms:created>
  <dcterms:modified xsi:type="dcterms:W3CDTF">2023-07-07T08:31:00Z</dcterms:modified>
</cp:coreProperties>
</file>